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E205" w14:textId="77777777" w:rsidR="001D2D4A" w:rsidRPr="001D2D4A" w:rsidRDefault="001D2D4A" w:rsidP="001D2D4A">
      <w:pPr>
        <w:widowControl w:val="0"/>
        <w:autoSpaceDE w:val="0"/>
        <w:autoSpaceDN w:val="0"/>
        <w:adjustRightInd w:val="0"/>
        <w:jc w:val="center"/>
        <w:rPr>
          <w:rFonts w:ascii="Times New Roman" w:hAnsi="Times New Roman" w:cs="Times New Roman"/>
          <w:sz w:val="36"/>
          <w:szCs w:val="36"/>
        </w:rPr>
      </w:pPr>
      <w:r w:rsidRPr="001D2D4A">
        <w:rPr>
          <w:rFonts w:ascii="Times New Roman" w:hAnsi="Times New Roman" w:cs="Times New Roman"/>
          <w:noProof/>
          <w:sz w:val="36"/>
          <w:szCs w:val="36"/>
          <w:lang w:eastAsia="ja-JP"/>
        </w:rPr>
        <w:drawing>
          <wp:anchor distT="0" distB="0" distL="114300" distR="114300" simplePos="0" relativeHeight="251658240" behindDoc="0" locked="0" layoutInCell="1" allowOverlap="1" wp14:anchorId="5B539EF2" wp14:editId="3205918B">
            <wp:simplePos x="0" y="0"/>
            <wp:positionH relativeFrom="column">
              <wp:posOffset>-800100</wp:posOffset>
            </wp:positionH>
            <wp:positionV relativeFrom="paragraph">
              <wp:posOffset>-342900</wp:posOffset>
            </wp:positionV>
            <wp:extent cx="1018540" cy="1076325"/>
            <wp:effectExtent l="0" t="0" r="0" b="0"/>
            <wp:wrapTight wrapText="bothSides">
              <wp:wrapPolygon edited="0">
                <wp:start x="0" y="0"/>
                <wp:lineTo x="0" y="20899"/>
                <wp:lineTo x="21007" y="20899"/>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854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D4A">
        <w:rPr>
          <w:rFonts w:ascii="Cambria" w:hAnsi="Cambria" w:cs="Cambria"/>
          <w:sz w:val="36"/>
          <w:szCs w:val="36"/>
        </w:rPr>
        <w:t>Monmouth County Homeless System Collaborative</w:t>
      </w:r>
    </w:p>
    <w:p w14:paraId="05CDBD67" w14:textId="77777777" w:rsidR="001D2D4A" w:rsidRDefault="001D2D4A" w:rsidP="001D2D4A">
      <w:pPr>
        <w:widowControl w:val="0"/>
        <w:autoSpaceDE w:val="0"/>
        <w:autoSpaceDN w:val="0"/>
        <w:adjustRightInd w:val="0"/>
        <w:rPr>
          <w:rFonts w:ascii="Times New Roman" w:hAnsi="Times New Roman" w:cs="Times New Roman"/>
          <w:sz w:val="32"/>
          <w:szCs w:val="32"/>
        </w:rPr>
      </w:pPr>
      <w:r>
        <w:rPr>
          <w:rFonts w:ascii="Times" w:hAnsi="Times" w:cs="Times"/>
          <w:sz w:val="32"/>
          <w:szCs w:val="32"/>
        </w:rPr>
        <w:t> </w:t>
      </w:r>
    </w:p>
    <w:p w14:paraId="40E7CBE5" w14:textId="77777777" w:rsidR="001D2D4A" w:rsidRDefault="001D2D4A" w:rsidP="001D2D4A">
      <w:pPr>
        <w:widowControl w:val="0"/>
        <w:autoSpaceDE w:val="0"/>
        <w:autoSpaceDN w:val="0"/>
        <w:adjustRightInd w:val="0"/>
        <w:rPr>
          <w:rFonts w:ascii="Times" w:hAnsi="Times" w:cs="Times"/>
        </w:rPr>
      </w:pPr>
    </w:p>
    <w:p w14:paraId="1785E1DE" w14:textId="77777777" w:rsidR="001D2D4A" w:rsidRDefault="001D2D4A" w:rsidP="001D2D4A">
      <w:pPr>
        <w:widowControl w:val="0"/>
        <w:tabs>
          <w:tab w:val="left" w:pos="0"/>
        </w:tabs>
        <w:autoSpaceDE w:val="0"/>
        <w:autoSpaceDN w:val="0"/>
        <w:adjustRightInd w:val="0"/>
        <w:rPr>
          <w:rFonts w:ascii="Times New Roman" w:hAnsi="Times New Roman" w:cs="Times New Roman"/>
        </w:rPr>
      </w:pPr>
    </w:p>
    <w:p w14:paraId="0636B4AE" w14:textId="3AC2B889" w:rsidR="001D2D4A" w:rsidRPr="001D2D4A" w:rsidRDefault="001D2D4A" w:rsidP="001D2D4A">
      <w:pPr>
        <w:widowControl w:val="0"/>
        <w:tabs>
          <w:tab w:val="left" w:pos="0"/>
        </w:tabs>
        <w:autoSpaceDE w:val="0"/>
        <w:autoSpaceDN w:val="0"/>
        <w:adjustRightInd w:val="0"/>
        <w:rPr>
          <w:rFonts w:ascii="Arial" w:hAnsi="Arial" w:cs="Arial"/>
        </w:rPr>
      </w:pPr>
      <w:r w:rsidRPr="001D2D4A">
        <w:rPr>
          <w:rFonts w:ascii="Times New Roman" w:hAnsi="Times New Roman" w:cs="Times New Roman"/>
        </w:rPr>
        <w:t>The Monmouth County HSC Executive Committee has adopted the following f</w:t>
      </w:r>
      <w:r w:rsidR="00631D5C">
        <w:rPr>
          <w:rFonts w:ascii="Times New Roman" w:hAnsi="Times New Roman" w:cs="Times New Roman"/>
        </w:rPr>
        <w:t>unding priorities for the FY20</w:t>
      </w:r>
      <w:r w:rsidR="00EC5500">
        <w:rPr>
          <w:rFonts w:ascii="Times New Roman" w:hAnsi="Times New Roman" w:cs="Times New Roman"/>
        </w:rPr>
        <w:t>2</w:t>
      </w:r>
      <w:r w:rsidR="00D420D9">
        <w:rPr>
          <w:rFonts w:ascii="Times New Roman" w:hAnsi="Times New Roman" w:cs="Times New Roman"/>
        </w:rPr>
        <w:t>3</w:t>
      </w:r>
      <w:r w:rsidRPr="001D2D4A">
        <w:rPr>
          <w:rFonts w:ascii="Times New Roman" w:hAnsi="Times New Roman" w:cs="Times New Roman"/>
        </w:rPr>
        <w:t xml:space="preserve"> CoC application cycle (in no particular order):</w:t>
      </w:r>
    </w:p>
    <w:p w14:paraId="7BBE1F12" w14:textId="77777777" w:rsidR="001D2D4A" w:rsidRPr="001D2D4A" w:rsidRDefault="001D2D4A" w:rsidP="001D2D4A">
      <w:pPr>
        <w:widowControl w:val="0"/>
        <w:tabs>
          <w:tab w:val="left" w:pos="0"/>
        </w:tabs>
        <w:autoSpaceDE w:val="0"/>
        <w:autoSpaceDN w:val="0"/>
        <w:adjustRightInd w:val="0"/>
        <w:rPr>
          <w:rFonts w:ascii="Arial" w:hAnsi="Arial" w:cs="Arial"/>
        </w:rPr>
      </w:pPr>
    </w:p>
    <w:p w14:paraId="642C7EA6" w14:textId="06898F5B" w:rsidR="009D02AD" w:rsidRPr="00A44868" w:rsidRDefault="009D02AD" w:rsidP="00A44868">
      <w:pPr>
        <w:pStyle w:val="ListParagraph"/>
        <w:widowControl w:val="0"/>
        <w:numPr>
          <w:ilvl w:val="0"/>
          <w:numId w:val="1"/>
        </w:numPr>
        <w:tabs>
          <w:tab w:val="left" w:pos="0"/>
        </w:tabs>
        <w:autoSpaceDE w:val="0"/>
        <w:autoSpaceDN w:val="0"/>
        <w:adjustRightInd w:val="0"/>
        <w:rPr>
          <w:rFonts w:ascii="Times New Roman" w:hAnsi="Times New Roman" w:cs="Times New Roman"/>
        </w:rPr>
      </w:pPr>
      <w:r w:rsidRPr="00A44868">
        <w:rPr>
          <w:rFonts w:ascii="Times New Roman" w:hAnsi="Times New Roman" w:cs="Times New Roman"/>
        </w:rPr>
        <w:t>Housing First – The Executive Committee has prioritized projects using a Housing First model to support homeless households in accessing and maintaining services and housing</w:t>
      </w:r>
    </w:p>
    <w:p w14:paraId="4947B0F5" w14:textId="77777777" w:rsidR="00A44868" w:rsidRDefault="00A44868" w:rsidP="001D2D4A">
      <w:pPr>
        <w:widowControl w:val="0"/>
        <w:tabs>
          <w:tab w:val="left" w:pos="0"/>
        </w:tabs>
        <w:autoSpaceDE w:val="0"/>
        <w:autoSpaceDN w:val="0"/>
        <w:adjustRightInd w:val="0"/>
        <w:rPr>
          <w:rFonts w:ascii="Times New Roman" w:hAnsi="Times New Roman" w:cs="Times New Roman"/>
        </w:rPr>
      </w:pPr>
    </w:p>
    <w:p w14:paraId="580B83D9" w14:textId="77777777" w:rsidR="00D420D9" w:rsidRPr="00D420D9" w:rsidRDefault="003110BD" w:rsidP="00D420D9">
      <w:pPr>
        <w:pStyle w:val="ListParagraph"/>
        <w:widowControl w:val="0"/>
        <w:numPr>
          <w:ilvl w:val="0"/>
          <w:numId w:val="1"/>
        </w:numPr>
        <w:tabs>
          <w:tab w:val="left" w:pos="0"/>
        </w:tabs>
        <w:autoSpaceDE w:val="0"/>
        <w:autoSpaceDN w:val="0"/>
        <w:adjustRightInd w:val="0"/>
        <w:rPr>
          <w:rFonts w:ascii="Arial" w:hAnsi="Arial" w:cs="Arial"/>
        </w:rPr>
      </w:pPr>
      <w:r>
        <w:rPr>
          <w:rFonts w:ascii="Times New Roman" w:hAnsi="Times New Roman" w:cs="Times New Roman"/>
        </w:rPr>
        <w:t>Permanent Supportive Housing (PSH)</w:t>
      </w:r>
      <w:r w:rsidR="004E789C">
        <w:rPr>
          <w:rFonts w:ascii="Times New Roman" w:hAnsi="Times New Roman" w:cs="Times New Roman"/>
        </w:rPr>
        <w:t xml:space="preserve"> for the Chronically Homeless (CH)</w:t>
      </w:r>
      <w:r w:rsidR="009D02AD" w:rsidRPr="00A44868">
        <w:rPr>
          <w:rFonts w:ascii="Times New Roman" w:hAnsi="Times New Roman" w:cs="Times New Roman"/>
        </w:rPr>
        <w:t xml:space="preserve"> </w:t>
      </w:r>
      <w:r w:rsidR="00A44868" w:rsidRPr="00A44868">
        <w:rPr>
          <w:rFonts w:ascii="Times New Roman" w:hAnsi="Times New Roman" w:cs="Times New Roman"/>
        </w:rPr>
        <w:t>–</w:t>
      </w:r>
      <w:r w:rsidR="009D02AD" w:rsidRPr="00A44868">
        <w:rPr>
          <w:rFonts w:ascii="Times New Roman" w:hAnsi="Times New Roman" w:cs="Times New Roman"/>
        </w:rPr>
        <w:t xml:space="preserve"> </w:t>
      </w:r>
      <w:r w:rsidR="00A44868" w:rsidRPr="00A44868">
        <w:rPr>
          <w:rFonts w:ascii="Times New Roman" w:hAnsi="Times New Roman" w:cs="Times New Roman"/>
        </w:rPr>
        <w:t xml:space="preserve">The Executive Committee has prioritized projects providing </w:t>
      </w:r>
      <w:r>
        <w:rPr>
          <w:rFonts w:ascii="Times New Roman" w:hAnsi="Times New Roman" w:cs="Times New Roman"/>
        </w:rPr>
        <w:t>PSH</w:t>
      </w:r>
      <w:r w:rsidR="00A44868" w:rsidRPr="00A44868">
        <w:rPr>
          <w:rFonts w:ascii="Times New Roman" w:hAnsi="Times New Roman" w:cs="Times New Roman"/>
        </w:rPr>
        <w:t xml:space="preserve"> to</w:t>
      </w:r>
      <w:r w:rsidR="004E789C">
        <w:rPr>
          <w:rFonts w:ascii="Times New Roman" w:hAnsi="Times New Roman" w:cs="Times New Roman"/>
        </w:rPr>
        <w:t xml:space="preserve"> CH</w:t>
      </w:r>
      <w:r w:rsidR="00A44868" w:rsidRPr="00A44868">
        <w:rPr>
          <w:rFonts w:ascii="Times New Roman" w:hAnsi="Times New Roman" w:cs="Times New Roman"/>
        </w:rPr>
        <w:t xml:space="preserve"> homeless individuals and </w:t>
      </w:r>
      <w:proofErr w:type="gramStart"/>
      <w:r w:rsidR="00A44868" w:rsidRPr="00A44868">
        <w:rPr>
          <w:rFonts w:ascii="Times New Roman" w:hAnsi="Times New Roman" w:cs="Times New Roman"/>
        </w:rPr>
        <w:t>families</w:t>
      </w:r>
      <w:proofErr w:type="gramEnd"/>
    </w:p>
    <w:p w14:paraId="4CCDF12D" w14:textId="77777777" w:rsidR="00D420D9" w:rsidRPr="00D420D9" w:rsidRDefault="00D420D9" w:rsidP="00D420D9">
      <w:pPr>
        <w:pStyle w:val="ListParagraph"/>
        <w:rPr>
          <w:rFonts w:ascii="Times New Roman" w:hAnsi="Times New Roman" w:cs="Times New Roman"/>
        </w:rPr>
      </w:pPr>
    </w:p>
    <w:p w14:paraId="6758A5F7" w14:textId="1F1F1ECC" w:rsidR="00DD4B2E" w:rsidRPr="00D420D9" w:rsidRDefault="00D420D9" w:rsidP="00D420D9">
      <w:pPr>
        <w:pStyle w:val="ListParagraph"/>
        <w:widowControl w:val="0"/>
        <w:numPr>
          <w:ilvl w:val="0"/>
          <w:numId w:val="1"/>
        </w:numPr>
        <w:tabs>
          <w:tab w:val="left" w:pos="0"/>
        </w:tabs>
        <w:autoSpaceDE w:val="0"/>
        <w:autoSpaceDN w:val="0"/>
        <w:adjustRightInd w:val="0"/>
        <w:rPr>
          <w:rFonts w:ascii="Arial" w:hAnsi="Arial" w:cs="Arial"/>
        </w:rPr>
      </w:pPr>
      <w:r w:rsidRPr="00D420D9">
        <w:rPr>
          <w:rFonts w:ascii="Times New Roman" w:hAnsi="Times New Roman" w:cs="Times New Roman"/>
        </w:rPr>
        <w:t xml:space="preserve">Rapid Re-Housing (RRH) – The Executive Committee has prioritized projects providing RRH </w:t>
      </w:r>
      <w:r w:rsidRPr="00D420D9">
        <w:rPr>
          <w:rFonts w:ascii="Times New Roman" w:hAnsi="Times New Roman" w:cs="Times New Roman"/>
        </w:rPr>
        <w:t>for homeless individuals and/or families, including unaccompanied youth</w:t>
      </w:r>
      <w:r>
        <w:rPr>
          <w:rFonts w:ascii="Times New Roman" w:hAnsi="Times New Roman" w:cs="Times New Roman"/>
        </w:rPr>
        <w:t xml:space="preserve"> and </w:t>
      </w:r>
      <w:r w:rsidR="006E1AA9">
        <w:rPr>
          <w:rFonts w:ascii="Times New Roman" w:hAnsi="Times New Roman" w:cs="Times New Roman"/>
        </w:rPr>
        <w:t>persons</w:t>
      </w:r>
      <w:r>
        <w:rPr>
          <w:rFonts w:ascii="Times New Roman" w:hAnsi="Times New Roman" w:cs="Times New Roman"/>
        </w:rPr>
        <w:t xml:space="preserve"> fleeing domestic violence</w:t>
      </w:r>
      <w:r w:rsidRPr="00D420D9">
        <w:rPr>
          <w:rFonts w:ascii="Times New Roman" w:hAnsi="Times New Roman" w:cs="Times New Roman"/>
        </w:rPr>
        <w:t xml:space="preserve"> </w:t>
      </w:r>
    </w:p>
    <w:p w14:paraId="10D19809" w14:textId="77777777" w:rsidR="00D420D9" w:rsidRPr="00D420D9" w:rsidRDefault="00D420D9" w:rsidP="00D420D9">
      <w:pPr>
        <w:rPr>
          <w:rFonts w:ascii="Times New Roman" w:hAnsi="Times New Roman" w:cs="Times New Roman"/>
        </w:rPr>
      </w:pPr>
    </w:p>
    <w:p w14:paraId="421BE17B" w14:textId="03F48CF4" w:rsidR="001D2D4A" w:rsidRPr="00A44868" w:rsidRDefault="001D2D4A" w:rsidP="00A44868">
      <w:pPr>
        <w:pStyle w:val="ListParagraph"/>
        <w:widowControl w:val="0"/>
        <w:numPr>
          <w:ilvl w:val="0"/>
          <w:numId w:val="1"/>
        </w:numPr>
        <w:tabs>
          <w:tab w:val="left" w:pos="0"/>
        </w:tabs>
        <w:autoSpaceDE w:val="0"/>
        <w:autoSpaceDN w:val="0"/>
        <w:adjustRightInd w:val="0"/>
        <w:rPr>
          <w:rFonts w:ascii="Arial" w:hAnsi="Arial" w:cs="Arial"/>
        </w:rPr>
      </w:pPr>
      <w:r w:rsidRPr="00A44868">
        <w:rPr>
          <w:rFonts w:ascii="Times New Roman" w:hAnsi="Times New Roman" w:cs="Times New Roman"/>
        </w:rPr>
        <w:t>Target Populations – The Executive Committee has prioritized projects that provide permanent housing to the chronically homeless keeping in line with federal goals of ending chronic homelessness</w:t>
      </w:r>
      <w:r w:rsidR="00A01013">
        <w:rPr>
          <w:rFonts w:ascii="Times New Roman" w:hAnsi="Times New Roman" w:cs="Times New Roman"/>
        </w:rPr>
        <w:t xml:space="preserve">, specifically those projects collaborating with healthcare </w:t>
      </w:r>
      <w:proofErr w:type="gramStart"/>
      <w:r w:rsidR="00A01013">
        <w:rPr>
          <w:rFonts w:ascii="Times New Roman" w:hAnsi="Times New Roman" w:cs="Times New Roman"/>
        </w:rPr>
        <w:t>resources</w:t>
      </w:r>
      <w:proofErr w:type="gramEnd"/>
    </w:p>
    <w:p w14:paraId="42A5FC15" w14:textId="77777777" w:rsidR="001D2D4A" w:rsidRPr="001D2D4A" w:rsidRDefault="001D2D4A" w:rsidP="001D2D4A">
      <w:pPr>
        <w:widowControl w:val="0"/>
        <w:tabs>
          <w:tab w:val="left" w:pos="0"/>
        </w:tabs>
        <w:autoSpaceDE w:val="0"/>
        <w:autoSpaceDN w:val="0"/>
        <w:adjustRightInd w:val="0"/>
        <w:rPr>
          <w:rFonts w:ascii="Arial" w:hAnsi="Arial" w:cs="Arial"/>
        </w:rPr>
      </w:pPr>
    </w:p>
    <w:p w14:paraId="0D9E8DBF" w14:textId="1498FE22" w:rsidR="001D2D4A" w:rsidRPr="001D2D4A" w:rsidRDefault="001D2D4A" w:rsidP="00F62901">
      <w:pPr>
        <w:widowControl w:val="0"/>
        <w:tabs>
          <w:tab w:val="left" w:pos="0"/>
        </w:tabs>
        <w:autoSpaceDE w:val="0"/>
        <w:autoSpaceDN w:val="0"/>
        <w:adjustRightInd w:val="0"/>
        <w:jc w:val="both"/>
        <w:rPr>
          <w:rFonts w:ascii="Times New Roman" w:hAnsi="Times New Roman" w:cs="Times New Roman"/>
        </w:rPr>
      </w:pPr>
      <w:r w:rsidRPr="001D2D4A">
        <w:rPr>
          <w:rFonts w:ascii="Times New Roman" w:hAnsi="Times New Roman" w:cs="Times New Roman"/>
        </w:rPr>
        <w:t xml:space="preserve">Agencies </w:t>
      </w:r>
      <w:r w:rsidR="0075255F">
        <w:rPr>
          <w:rFonts w:ascii="Times New Roman" w:hAnsi="Times New Roman" w:cs="Times New Roman"/>
        </w:rPr>
        <w:t xml:space="preserve">should </w:t>
      </w:r>
      <w:r w:rsidRPr="001D2D4A">
        <w:rPr>
          <w:rFonts w:ascii="Times New Roman" w:hAnsi="Times New Roman" w:cs="Times New Roman"/>
        </w:rPr>
        <w:t>incorporate information about these priorities in the project NOIs submitted.  </w:t>
      </w:r>
      <w:r w:rsidR="0075255F">
        <w:rPr>
          <w:rFonts w:ascii="Times New Roman" w:hAnsi="Times New Roman" w:cs="Times New Roman"/>
        </w:rPr>
        <w:t xml:space="preserve"> Q</w:t>
      </w:r>
      <w:r w:rsidRPr="001D2D4A">
        <w:rPr>
          <w:rFonts w:ascii="Times New Roman" w:hAnsi="Times New Roman" w:cs="Times New Roman"/>
        </w:rPr>
        <w:t>uestions regarding these priorities may come up during the project presentation.  Agencies submitting NOIs are strongly encouraged to review the NOI funding priorities and to evaluate how the proposed projects fit in with the funding priorities in preparation for the project presentations.</w:t>
      </w:r>
    </w:p>
    <w:p w14:paraId="16B09A7A" w14:textId="77777777" w:rsidR="001D2D4A" w:rsidRPr="001D2D4A" w:rsidRDefault="001D2D4A" w:rsidP="001D2D4A">
      <w:pPr>
        <w:widowControl w:val="0"/>
        <w:tabs>
          <w:tab w:val="left" w:pos="0"/>
        </w:tabs>
        <w:autoSpaceDE w:val="0"/>
        <w:autoSpaceDN w:val="0"/>
        <w:adjustRightInd w:val="0"/>
        <w:rPr>
          <w:rFonts w:ascii="Times New Roman" w:hAnsi="Times New Roman" w:cs="Times New Roman"/>
        </w:rPr>
      </w:pPr>
    </w:p>
    <w:p w14:paraId="1022F5BE" w14:textId="3AEB43DE" w:rsidR="001D2D4A" w:rsidRPr="001D2D4A" w:rsidRDefault="001D2D4A" w:rsidP="001D2D4A">
      <w:pPr>
        <w:widowControl w:val="0"/>
        <w:tabs>
          <w:tab w:val="left" w:pos="0"/>
        </w:tabs>
        <w:autoSpaceDE w:val="0"/>
        <w:autoSpaceDN w:val="0"/>
        <w:adjustRightInd w:val="0"/>
        <w:rPr>
          <w:rFonts w:ascii="Times New Roman" w:hAnsi="Times New Roman" w:cs="Times New Roman"/>
        </w:rPr>
      </w:pPr>
      <w:r w:rsidRPr="001D2D4A">
        <w:rPr>
          <w:rFonts w:ascii="Times New Roman" w:hAnsi="Times New Roman" w:cs="Times New Roman"/>
        </w:rPr>
        <w:t xml:space="preserve">Please remember the NOI submission </w:t>
      </w:r>
      <w:r w:rsidRPr="00D420D9">
        <w:rPr>
          <w:rFonts w:ascii="Times New Roman" w:hAnsi="Times New Roman" w:cs="Times New Roman"/>
        </w:rPr>
        <w:t>deadline is</w:t>
      </w:r>
      <w:r w:rsidR="004E789C" w:rsidRPr="00D420D9">
        <w:rPr>
          <w:rFonts w:ascii="Times New Roman" w:hAnsi="Times New Roman" w:cs="Times New Roman"/>
        </w:rPr>
        <w:t xml:space="preserve"> </w:t>
      </w:r>
      <w:r w:rsidR="00D420D9" w:rsidRPr="00D420D9">
        <w:rPr>
          <w:rFonts w:ascii="Times New Roman" w:hAnsi="Times New Roman" w:cs="Times New Roman"/>
        </w:rPr>
        <w:t>June</w:t>
      </w:r>
      <w:r w:rsidR="00DB41EA" w:rsidRPr="00D420D9">
        <w:rPr>
          <w:rFonts w:ascii="Times New Roman" w:hAnsi="Times New Roman" w:cs="Times New Roman"/>
        </w:rPr>
        <w:t xml:space="preserve"> </w:t>
      </w:r>
      <w:r w:rsidR="00D420D9" w:rsidRPr="00D420D9">
        <w:rPr>
          <w:rFonts w:ascii="Times New Roman" w:hAnsi="Times New Roman" w:cs="Times New Roman"/>
        </w:rPr>
        <w:t>7th</w:t>
      </w:r>
      <w:r w:rsidR="004E789C" w:rsidRPr="00D420D9">
        <w:rPr>
          <w:rFonts w:ascii="Times New Roman" w:hAnsi="Times New Roman" w:cs="Times New Roman"/>
        </w:rPr>
        <w:t xml:space="preserve"> at 4pm</w:t>
      </w:r>
      <w:r w:rsidR="00117E68" w:rsidRPr="00D420D9">
        <w:rPr>
          <w:rFonts w:ascii="Times New Roman" w:hAnsi="Times New Roman" w:cs="Times New Roman"/>
          <w:b/>
          <w:bCs/>
        </w:rPr>
        <w:t>.</w:t>
      </w:r>
    </w:p>
    <w:p w14:paraId="283A2F13" w14:textId="77777777" w:rsidR="001D2D4A" w:rsidRPr="001D2D4A" w:rsidRDefault="001D2D4A" w:rsidP="001D2D4A">
      <w:pPr>
        <w:widowControl w:val="0"/>
        <w:tabs>
          <w:tab w:val="left" w:pos="0"/>
        </w:tabs>
        <w:autoSpaceDE w:val="0"/>
        <w:autoSpaceDN w:val="0"/>
        <w:adjustRightInd w:val="0"/>
        <w:rPr>
          <w:rFonts w:ascii="Times New Roman" w:hAnsi="Times New Roman" w:cs="Times New Roman"/>
        </w:rPr>
      </w:pPr>
    </w:p>
    <w:p w14:paraId="22E09776" w14:textId="422EA27B" w:rsidR="00DB41EA" w:rsidRDefault="001D2D4A" w:rsidP="001D2D4A">
      <w:pPr>
        <w:widowControl w:val="0"/>
        <w:tabs>
          <w:tab w:val="left" w:pos="0"/>
        </w:tabs>
        <w:autoSpaceDE w:val="0"/>
        <w:autoSpaceDN w:val="0"/>
        <w:adjustRightInd w:val="0"/>
        <w:rPr>
          <w:rFonts w:ascii="Times New Roman" w:hAnsi="Times New Roman" w:cs="Times New Roman"/>
        </w:rPr>
      </w:pPr>
      <w:r w:rsidRPr="001D2D4A">
        <w:rPr>
          <w:rFonts w:ascii="Times New Roman" w:hAnsi="Times New Roman" w:cs="Times New Roman"/>
        </w:rPr>
        <w:t xml:space="preserve">Completed NOIs must be submitted to </w:t>
      </w:r>
      <w:r w:rsidR="00EC5500">
        <w:rPr>
          <w:rFonts w:ascii="Times New Roman" w:hAnsi="Times New Roman" w:cs="Times New Roman"/>
        </w:rPr>
        <w:t xml:space="preserve">Kasey </w:t>
      </w:r>
      <w:r w:rsidR="00352790">
        <w:rPr>
          <w:rFonts w:ascii="Times New Roman" w:hAnsi="Times New Roman" w:cs="Times New Roman"/>
        </w:rPr>
        <w:t>Vienckowski</w:t>
      </w:r>
      <w:r w:rsidR="00EC5500">
        <w:rPr>
          <w:rFonts w:ascii="Times New Roman" w:hAnsi="Times New Roman" w:cs="Times New Roman"/>
        </w:rPr>
        <w:t xml:space="preserve"> at </w:t>
      </w:r>
      <w:hyperlink r:id="rId6" w:history="1">
        <w:r w:rsidR="00DB41EA" w:rsidRPr="00667148">
          <w:rPr>
            <w:rStyle w:val="Hyperlink"/>
            <w:rFonts w:ascii="Times New Roman" w:hAnsi="Times New Roman" w:cs="Times New Roman"/>
          </w:rPr>
          <w:t>kvienckowski@monarchhousing.org</w:t>
        </w:r>
      </w:hyperlink>
    </w:p>
    <w:p w14:paraId="10B5B755" w14:textId="121C2FDD" w:rsidR="00DB41EA" w:rsidRDefault="00DB41EA" w:rsidP="001D2D4A">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and Kathy Weir at </w:t>
      </w:r>
      <w:hyperlink r:id="rId7" w:history="1">
        <w:r w:rsidRPr="00667148">
          <w:rPr>
            <w:rStyle w:val="Hyperlink"/>
            <w:rFonts w:ascii="Times New Roman" w:hAnsi="Times New Roman" w:cs="Times New Roman"/>
          </w:rPr>
          <w:t>Kathleen.weir@co.monmouth.nj.us</w:t>
        </w:r>
      </w:hyperlink>
    </w:p>
    <w:p w14:paraId="5B2CB674" w14:textId="010DFD29" w:rsidR="001D2D4A" w:rsidRPr="001D2D4A" w:rsidRDefault="00117E68" w:rsidP="001D2D4A">
      <w:pPr>
        <w:widowControl w:val="0"/>
        <w:tabs>
          <w:tab w:val="left" w:pos="0"/>
        </w:tabs>
        <w:autoSpaceDE w:val="0"/>
        <w:autoSpaceDN w:val="0"/>
        <w:adjustRightInd w:val="0"/>
        <w:rPr>
          <w:rFonts w:ascii="Arial" w:hAnsi="Arial" w:cs="Arial"/>
        </w:rPr>
      </w:pPr>
      <w:r>
        <w:rPr>
          <w:rFonts w:ascii="Times New Roman" w:hAnsi="Times New Roman" w:cs="Times New Roman"/>
          <w:b/>
          <w:bCs/>
        </w:rPr>
        <w:t xml:space="preserve"> </w:t>
      </w:r>
    </w:p>
    <w:p w14:paraId="5D607614" w14:textId="77777777" w:rsidR="001D2D4A" w:rsidRPr="001D2D4A" w:rsidRDefault="001D2D4A" w:rsidP="001D2D4A">
      <w:pPr>
        <w:widowControl w:val="0"/>
        <w:tabs>
          <w:tab w:val="left" w:pos="0"/>
        </w:tabs>
        <w:autoSpaceDE w:val="0"/>
        <w:autoSpaceDN w:val="0"/>
        <w:adjustRightInd w:val="0"/>
        <w:rPr>
          <w:rFonts w:ascii="Arial" w:hAnsi="Arial" w:cs="Arial"/>
        </w:rPr>
      </w:pPr>
    </w:p>
    <w:sectPr w:rsidR="001D2D4A" w:rsidRPr="001D2D4A" w:rsidSect="001D2D4A">
      <w:pgSz w:w="12240" w:h="15840"/>
      <w:pgMar w:top="1440" w:right="99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431"/>
    <w:multiLevelType w:val="hybridMultilevel"/>
    <w:tmpl w:val="8A649646"/>
    <w:lvl w:ilvl="0" w:tplc="A5D8E2D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A220AE"/>
    <w:multiLevelType w:val="hybridMultilevel"/>
    <w:tmpl w:val="E88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452903">
    <w:abstractNumId w:val="1"/>
  </w:num>
  <w:num w:numId="2" w16cid:durableId="200370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4A"/>
    <w:rsid w:val="00117E68"/>
    <w:rsid w:val="00163148"/>
    <w:rsid w:val="001949D9"/>
    <w:rsid w:val="001D2D4A"/>
    <w:rsid w:val="003110BD"/>
    <w:rsid w:val="00352790"/>
    <w:rsid w:val="003E03CD"/>
    <w:rsid w:val="003F4C3C"/>
    <w:rsid w:val="004E789C"/>
    <w:rsid w:val="00566BD4"/>
    <w:rsid w:val="00631D5C"/>
    <w:rsid w:val="006E1AA9"/>
    <w:rsid w:val="0075255F"/>
    <w:rsid w:val="009D02AD"/>
    <w:rsid w:val="009E772A"/>
    <w:rsid w:val="00A01013"/>
    <w:rsid w:val="00A44868"/>
    <w:rsid w:val="00B811F5"/>
    <w:rsid w:val="00CF19EE"/>
    <w:rsid w:val="00D420D9"/>
    <w:rsid w:val="00DB41EA"/>
    <w:rsid w:val="00DD4B2E"/>
    <w:rsid w:val="00EC5500"/>
    <w:rsid w:val="00F6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43B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D4A"/>
    <w:rPr>
      <w:rFonts w:ascii="Lucida Grande" w:hAnsi="Lucida Grande" w:cs="Lucida Grande"/>
      <w:sz w:val="18"/>
      <w:szCs w:val="18"/>
    </w:rPr>
  </w:style>
  <w:style w:type="paragraph" w:styleId="ListParagraph">
    <w:name w:val="List Paragraph"/>
    <w:basedOn w:val="Normal"/>
    <w:uiPriority w:val="1"/>
    <w:qFormat/>
    <w:rsid w:val="00A44868"/>
    <w:pPr>
      <w:ind w:left="720"/>
      <w:contextualSpacing/>
    </w:pPr>
  </w:style>
  <w:style w:type="character" w:styleId="Hyperlink">
    <w:name w:val="Hyperlink"/>
    <w:basedOn w:val="DefaultParagraphFont"/>
    <w:uiPriority w:val="99"/>
    <w:unhideWhenUsed/>
    <w:rsid w:val="00DB41EA"/>
    <w:rPr>
      <w:color w:val="0000FF" w:themeColor="hyperlink"/>
      <w:u w:val="single"/>
    </w:rPr>
  </w:style>
  <w:style w:type="character" w:styleId="UnresolvedMention">
    <w:name w:val="Unresolved Mention"/>
    <w:basedOn w:val="DefaultParagraphFont"/>
    <w:uiPriority w:val="99"/>
    <w:rsid w:val="00DB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weir@co.monmouth.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ienckowski@monarchhous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Azari, Nadine</cp:lastModifiedBy>
  <cp:revision>5</cp:revision>
  <cp:lastPrinted>2015-06-12T21:26:00Z</cp:lastPrinted>
  <dcterms:created xsi:type="dcterms:W3CDTF">2022-05-31T16:24:00Z</dcterms:created>
  <dcterms:modified xsi:type="dcterms:W3CDTF">2023-05-04T13:53:00Z</dcterms:modified>
</cp:coreProperties>
</file>